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309" w:rsidRDefault="002F4309" w:rsidP="002F430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КАЗАХСКИЙ НАЦИОНАЛЬНЫЙ УНИВЕРСИТЕТ ИМ. АЛЬ-ФАРАБИ</w:t>
      </w:r>
    </w:p>
    <w:p w:rsidR="002F4309" w:rsidRDefault="002F4309" w:rsidP="002F430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Факультет филологии и мировых языков</w:t>
      </w:r>
    </w:p>
    <w:p w:rsidR="002F4309" w:rsidRDefault="002F4309" w:rsidP="002F430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Кафедра иностранной филологии и переводческого дела</w:t>
      </w:r>
    </w:p>
    <w:p w:rsidR="002F4309" w:rsidRDefault="002F4309" w:rsidP="002F430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2F4309" w:rsidRDefault="002F4309" w:rsidP="002F4309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4309" w:rsidRDefault="002F4309" w:rsidP="002F4309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tbl>
      <w:tblPr>
        <w:tblpPr w:leftFromText="180" w:rightFromText="180" w:bottomFromText="200" w:vertAnchor="text" w:horzAnchor="margin" w:tblpX="108" w:tblpY="126"/>
        <w:tblW w:w="9645" w:type="dxa"/>
        <w:tblLayout w:type="fixed"/>
        <w:tblLook w:val="04A0" w:firstRow="1" w:lastRow="0" w:firstColumn="1" w:lastColumn="0" w:noHBand="0" w:noVBand="1"/>
      </w:tblPr>
      <w:tblGrid>
        <w:gridCol w:w="4681"/>
        <w:gridCol w:w="4964"/>
      </w:tblGrid>
      <w:tr w:rsidR="002F4309" w:rsidTr="002F4309">
        <w:tc>
          <w:tcPr>
            <w:tcW w:w="4678" w:type="dxa"/>
          </w:tcPr>
          <w:p w:rsidR="002F4309" w:rsidRDefault="002F4309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  <w:p w:rsidR="002F4309" w:rsidRDefault="002F430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Декан  факультета</w:t>
            </w:r>
          </w:p>
          <w:p w:rsidR="002F4309" w:rsidRDefault="002F430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 Абдиманулы</w:t>
            </w:r>
          </w:p>
          <w:p w:rsidR="002F4309" w:rsidRDefault="00FA477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</w:t>
            </w:r>
            <w:r w:rsidR="002F430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</w:t>
            </w:r>
            <w:r w:rsidR="002F430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"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</w:t>
            </w:r>
            <w:r w:rsidR="002F4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F430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2019 г.</w:t>
            </w:r>
          </w:p>
          <w:p w:rsidR="002F4309" w:rsidRDefault="002F430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2F4309" w:rsidRDefault="002F430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:rsidR="002F4309" w:rsidRDefault="002F430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961" w:type="dxa"/>
          </w:tcPr>
          <w:p w:rsidR="002F4309" w:rsidRDefault="002F430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32"/>
                <w:lang w:val="ru-RU" w:eastAsia="ru-RU"/>
              </w:rPr>
              <w:t>Утверждено</w:t>
            </w:r>
          </w:p>
          <w:p w:rsidR="002F4309" w:rsidRDefault="002F43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 заседании Научно-методического  Совета университета</w:t>
            </w:r>
          </w:p>
          <w:p w:rsidR="002F4309" w:rsidRDefault="002F43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Протокол №___ от 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2019  г.</w:t>
            </w:r>
          </w:p>
          <w:p w:rsidR="002F4309" w:rsidRDefault="002F430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Проректор по учебной работе</w:t>
            </w:r>
          </w:p>
          <w:p w:rsidR="002F4309" w:rsidRDefault="002F4309">
            <w:pPr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А.К.Хикметов</w:t>
            </w:r>
          </w:p>
          <w:p w:rsidR="002F4309" w:rsidRDefault="002F4309">
            <w:pPr>
              <w:spacing w:after="0"/>
              <w:ind w:firstLine="35"/>
              <w:jc w:val="both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F4309" w:rsidRDefault="002F4309" w:rsidP="002F4309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УЧЕБНО-МЕТОДИЧЕСКИЙ КОМПЛЕКС ДИСЦИПЛИНЫ</w:t>
      </w:r>
    </w:p>
    <w:p w:rsidR="002F4309" w:rsidRDefault="002F4309" w:rsidP="002F4309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2F4309" w:rsidRDefault="002F4309" w:rsidP="002F430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«Иностранный язык (западный начинающий)»</w:t>
      </w:r>
    </w:p>
    <w:p w:rsidR="002F4309" w:rsidRDefault="002F4309" w:rsidP="002F430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F4309" w:rsidRDefault="002F4309" w:rsidP="002F430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F4309" w:rsidRDefault="002F4309" w:rsidP="002F430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Специальность "</w:t>
      </w:r>
      <w:r w:rsidR="001E0909">
        <w:rPr>
          <w:rFonts w:ascii="Times New Roman" w:eastAsia="Times New Roman" w:hAnsi="Times New Roman"/>
          <w:sz w:val="28"/>
          <w:szCs w:val="28"/>
          <w:lang w:val="ru-RU" w:eastAsia="ru-RU"/>
        </w:rPr>
        <w:t>5В02100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Иностранная филология"</w:t>
      </w:r>
    </w:p>
    <w:p w:rsidR="002F4309" w:rsidRDefault="002F4309" w:rsidP="002F430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F4309" w:rsidRDefault="002F4309" w:rsidP="002F430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Образовательная программа "</w:t>
      </w:r>
      <w:r w:rsidR="0098784B" w:rsidRPr="0098784B">
        <w:rPr>
          <w:rFonts w:ascii="Times New Roman" w:eastAsia="Times New Roman" w:hAnsi="Times New Roman"/>
          <w:sz w:val="28"/>
          <w:szCs w:val="28"/>
          <w:lang w:val="ru-RU" w:eastAsia="ru-RU"/>
        </w:rPr>
        <w:t>5В02100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Иностранная филология"</w:t>
      </w:r>
    </w:p>
    <w:p w:rsidR="002F4309" w:rsidRDefault="002F4309" w:rsidP="002F430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Бакалавриат</w:t>
      </w:r>
      <w:proofErr w:type="spellEnd"/>
    </w:p>
    <w:p w:rsidR="002F4309" w:rsidRDefault="002F4309" w:rsidP="002F430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F4309" w:rsidRDefault="002F4309" w:rsidP="002F430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F4309" w:rsidRDefault="002F4309" w:rsidP="002F430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F4309" w:rsidRDefault="002F4309" w:rsidP="002F430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F4309" w:rsidRDefault="002F4309" w:rsidP="002F430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F4309" w:rsidRDefault="002F4309" w:rsidP="002F430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Курс – 2</w:t>
      </w:r>
    </w:p>
    <w:p w:rsidR="002F4309" w:rsidRDefault="002F4309" w:rsidP="002F430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Семестр – 4</w:t>
      </w:r>
    </w:p>
    <w:p w:rsidR="002F4309" w:rsidRDefault="002F4309" w:rsidP="002F430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Кол-во кредитов – 3</w:t>
      </w:r>
    </w:p>
    <w:p w:rsidR="002F4309" w:rsidRDefault="002F4309" w:rsidP="002F430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F4309" w:rsidRDefault="002F4309" w:rsidP="002F430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F4309" w:rsidRDefault="002F4309" w:rsidP="002F43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2F4309" w:rsidRDefault="002F4309" w:rsidP="002F43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2F4309" w:rsidRDefault="002F4309" w:rsidP="002F43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2F4309" w:rsidRDefault="002F4309" w:rsidP="002F4309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2F4309" w:rsidRDefault="002F4309" w:rsidP="002F4309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2F4309" w:rsidRDefault="002F4309" w:rsidP="002F4309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2F4309" w:rsidRDefault="002F4309" w:rsidP="002F4309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Алматы 2019</w:t>
      </w:r>
    </w:p>
    <w:p w:rsidR="002F4309" w:rsidRDefault="002F4309" w:rsidP="002F430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lastRenderedPageBreak/>
        <w:t xml:space="preserve">Учебно-методический комплекс составлен старшим преподавателем </w:t>
      </w:r>
    </w:p>
    <w:p w:rsidR="002F4309" w:rsidRDefault="002F4309" w:rsidP="002F430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>С.В. Новиковой</w:t>
      </w:r>
    </w:p>
    <w:p w:rsidR="002F4309" w:rsidRDefault="002F4309" w:rsidP="002F43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2F4309" w:rsidRDefault="002F4309" w:rsidP="002F4309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F4309" w:rsidRDefault="002F4309" w:rsidP="002F4309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F4309" w:rsidRDefault="002F4309" w:rsidP="002F4309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На основании рабочего учебного плана по специальности "5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="0056629B">
        <w:rPr>
          <w:rFonts w:ascii="Times New Roman" w:eastAsia="Times New Roman" w:hAnsi="Times New Roman"/>
          <w:sz w:val="28"/>
          <w:szCs w:val="28"/>
          <w:lang w:val="ru-RU" w:eastAsia="ru-RU"/>
        </w:rPr>
        <w:t>021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00 – Переводческое дело"</w:t>
      </w:r>
    </w:p>
    <w:p w:rsidR="002F4309" w:rsidRDefault="002F4309" w:rsidP="002F4309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Рассмотрен и рекомендован на заседании кафедры иностранной филологии и переводческого дела от «  »       2019 г., протокол № </w:t>
      </w:r>
    </w:p>
    <w:p w:rsidR="002F4309" w:rsidRDefault="002F4309" w:rsidP="002F4309">
      <w:pPr>
        <w:spacing w:after="12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2F4309" w:rsidRDefault="002F4309" w:rsidP="002F4309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Зав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.к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афедрой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________________ М.М.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Аймагамбетова</w:t>
      </w:r>
      <w:proofErr w:type="spellEnd"/>
    </w:p>
    <w:p w:rsidR="002F4309" w:rsidRDefault="002F4309" w:rsidP="002F4309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</w:t>
      </w:r>
    </w:p>
    <w:p w:rsidR="002F4309" w:rsidRDefault="002F4309" w:rsidP="002F4309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F4309" w:rsidRDefault="002F4309" w:rsidP="002F4309">
      <w:pPr>
        <w:rPr>
          <w:rFonts w:ascii="Times New Roman" w:eastAsia="Times New Roman" w:hAnsi="Times New Roman"/>
          <w:szCs w:val="28"/>
          <w:lang w:val="ru-RU" w:eastAsia="ru-RU"/>
        </w:rPr>
      </w:pPr>
    </w:p>
    <w:p w:rsidR="002F4309" w:rsidRDefault="002F4309" w:rsidP="002F4309">
      <w:pPr>
        <w:keepNext/>
        <w:spacing w:before="240" w:after="60" w:line="240" w:lineRule="auto"/>
        <w:outlineLvl w:val="2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Рекомендован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методическим бюро факультета</w:t>
      </w:r>
    </w:p>
    <w:p w:rsidR="002F4309" w:rsidRDefault="002F4309" w:rsidP="002F4309">
      <w:pPr>
        <w:spacing w:after="12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«  »        2019 г., протокол №</w:t>
      </w:r>
    </w:p>
    <w:p w:rsidR="002F4309" w:rsidRDefault="002F4309" w:rsidP="002F4309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F4309" w:rsidRDefault="002F4309" w:rsidP="002F4309">
      <w:pPr>
        <w:rPr>
          <w:rFonts w:eastAsia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Председатель методического бюро факультета ___________Г.Д.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Оспанова</w:t>
      </w:r>
      <w:proofErr w:type="spellEnd"/>
    </w:p>
    <w:p w:rsidR="002F4309" w:rsidRDefault="002F4309" w:rsidP="002F4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2F4309" w:rsidRDefault="002F4309" w:rsidP="002F4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2F4309" w:rsidRDefault="002F4309" w:rsidP="002F4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2F4309" w:rsidRDefault="002F4309" w:rsidP="002F4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2F4309" w:rsidRDefault="002F4309" w:rsidP="002F4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2F4309" w:rsidRDefault="002F4309" w:rsidP="002F4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2F4309" w:rsidRDefault="002F4309" w:rsidP="002F4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2F4309" w:rsidRDefault="002F4309" w:rsidP="002F4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2F4309" w:rsidRDefault="002F4309" w:rsidP="002F4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2F4309" w:rsidRDefault="002F4309" w:rsidP="002F4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2F4309" w:rsidRDefault="002F4309" w:rsidP="002F4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2F4309" w:rsidRDefault="002F4309" w:rsidP="002F4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2F4309" w:rsidRDefault="002F4309" w:rsidP="002F4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2F4309" w:rsidRDefault="002F4309" w:rsidP="002F4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2F4309" w:rsidRDefault="002F4309" w:rsidP="002F4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2F4309" w:rsidRDefault="002F4309" w:rsidP="002F4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2F4309" w:rsidRDefault="002F4309" w:rsidP="002F4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2F4309" w:rsidRDefault="002F4309" w:rsidP="002F4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2F4309" w:rsidRDefault="002F4309" w:rsidP="002F4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2F4309" w:rsidRDefault="002F4309" w:rsidP="002F4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2F4309" w:rsidRDefault="002F4309" w:rsidP="002F4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2F4309" w:rsidRDefault="002F4309" w:rsidP="002F4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2F4309" w:rsidRDefault="002F4309" w:rsidP="002F4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2F4309" w:rsidRDefault="002F4309" w:rsidP="002F4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2F4309" w:rsidRDefault="002F4309" w:rsidP="002F4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lastRenderedPageBreak/>
        <w:t>Казахский национальный университет им. аль-</w:t>
      </w:r>
      <w:proofErr w:type="spellStart"/>
      <w:r>
        <w:rPr>
          <w:rFonts w:ascii="Times New Roman" w:hAnsi="Times New Roman"/>
          <w:b/>
          <w:lang w:val="ru-RU"/>
        </w:rPr>
        <w:t>Фараби</w:t>
      </w:r>
      <w:proofErr w:type="spellEnd"/>
    </w:p>
    <w:p w:rsidR="002F4309" w:rsidRDefault="002F4309" w:rsidP="002F4309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Факультет филологии и мировых языков </w:t>
      </w:r>
    </w:p>
    <w:p w:rsidR="002F4309" w:rsidRDefault="002F4309" w:rsidP="002F4309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val="ru-RU" w:eastAsia="ar-SA"/>
        </w:rPr>
        <w:t xml:space="preserve">Образовательная программа </w:t>
      </w:r>
    </w:p>
    <w:p w:rsidR="002F4309" w:rsidRDefault="002F4309" w:rsidP="002F4309">
      <w:pPr>
        <w:spacing w:after="0" w:line="240" w:lineRule="auto"/>
        <w:jc w:val="center"/>
        <w:rPr>
          <w:rFonts w:ascii="Times New Roman" w:hAnsi="Times New Roman"/>
          <w:b/>
          <w:lang w:val="ru-RU" w:eastAsia="ar-SA"/>
        </w:rPr>
      </w:pPr>
      <w:r>
        <w:rPr>
          <w:rFonts w:ascii="Times New Roman" w:hAnsi="Times New Roman"/>
          <w:b/>
          <w:lang w:eastAsia="ar-SA"/>
        </w:rPr>
        <w:t>«Иностранная филология»</w:t>
      </w:r>
    </w:p>
    <w:p w:rsidR="002F4309" w:rsidRDefault="002F4309" w:rsidP="002F4309">
      <w:pPr>
        <w:spacing w:after="0" w:line="240" w:lineRule="auto"/>
        <w:jc w:val="center"/>
        <w:rPr>
          <w:rFonts w:ascii="Times New Roman" w:hAnsi="Times New Roman"/>
          <w:b/>
          <w:lang w:val="ru-RU" w:eastAsia="ar-SA"/>
        </w:rPr>
      </w:pPr>
    </w:p>
    <w:p w:rsidR="002F4309" w:rsidRDefault="002F4309" w:rsidP="002F4309">
      <w:pPr>
        <w:jc w:val="center"/>
        <w:rPr>
          <w:rFonts w:ascii="Times New Roman" w:hAnsi="Times New Roman"/>
          <w:b/>
          <w:lang w:val="ru-RU"/>
        </w:rPr>
      </w:pPr>
      <w:proofErr w:type="spellStart"/>
      <w:r>
        <w:rPr>
          <w:rFonts w:ascii="Times New Roman" w:hAnsi="Times New Roman"/>
          <w:b/>
          <w:lang w:val="ru-RU"/>
        </w:rPr>
        <w:t>Силлабус</w:t>
      </w:r>
      <w:proofErr w:type="spellEnd"/>
    </w:p>
    <w:p w:rsidR="002F4309" w:rsidRDefault="002F4309" w:rsidP="002F4309">
      <w:pPr>
        <w:suppressAutoHyphens/>
        <w:spacing w:after="0" w:line="240" w:lineRule="auto"/>
        <w:jc w:val="center"/>
        <w:rPr>
          <w:rFonts w:ascii="Times New Roman" w:eastAsia="Arial" w:hAnsi="Times New Roman"/>
          <w:b/>
          <w:lang w:val="ru-RU" w:eastAsia="ar-SA"/>
        </w:rPr>
      </w:pPr>
      <w:r>
        <w:rPr>
          <w:rFonts w:ascii="Times New Roman" w:eastAsia="Arial" w:hAnsi="Times New Roman"/>
          <w:b/>
          <w:lang w:val="ru-RU" w:eastAsia="ar-SA"/>
        </w:rPr>
        <w:t>(</w:t>
      </w:r>
      <w:proofErr w:type="spellStart"/>
      <w:r>
        <w:rPr>
          <w:rFonts w:ascii="Times New Roman" w:eastAsia="Arial" w:hAnsi="Times New Roman"/>
          <w:b/>
          <w:lang w:val="en-US" w:eastAsia="ar-SA"/>
        </w:rPr>
        <w:t>IYa</w:t>
      </w:r>
      <w:proofErr w:type="spellEnd"/>
      <w:r>
        <w:rPr>
          <w:rFonts w:ascii="Times New Roman" w:eastAsia="Arial" w:hAnsi="Times New Roman"/>
          <w:b/>
          <w:lang w:val="ru-RU" w:eastAsia="ar-SA"/>
        </w:rPr>
        <w:t>(</w:t>
      </w:r>
      <w:r>
        <w:rPr>
          <w:rFonts w:ascii="Times New Roman" w:eastAsia="Arial" w:hAnsi="Times New Roman"/>
          <w:b/>
          <w:lang w:val="en-US" w:eastAsia="ar-SA"/>
        </w:rPr>
        <w:t>ZN</w:t>
      </w:r>
      <w:r>
        <w:rPr>
          <w:rFonts w:ascii="Times New Roman" w:eastAsia="Arial" w:hAnsi="Times New Roman"/>
          <w:b/>
          <w:lang w:val="ru-RU" w:eastAsia="ar-SA"/>
        </w:rPr>
        <w:t xml:space="preserve">)3220) </w:t>
      </w:r>
      <w:r w:rsidR="0003276D" w:rsidRPr="0003276D">
        <w:rPr>
          <w:rFonts w:ascii="Times New Roman" w:eastAsia="Arial" w:hAnsi="Times New Roman"/>
          <w:b/>
          <w:lang w:val="ru-RU" w:eastAsia="ar-SA"/>
        </w:rPr>
        <w:t>Иностранный язык (западный начинающий</w:t>
      </w:r>
      <w:r w:rsidR="0003276D">
        <w:rPr>
          <w:rFonts w:ascii="Times New Roman" w:eastAsia="Arial" w:hAnsi="Times New Roman"/>
          <w:b/>
          <w:lang w:val="ru-RU" w:eastAsia="ar-SA"/>
        </w:rPr>
        <w:t>)</w:t>
      </w:r>
    </w:p>
    <w:p w:rsidR="002F4309" w:rsidRDefault="002F4309" w:rsidP="002F4309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Весенний семестр 2019-2020 уч. год</w:t>
      </w:r>
    </w:p>
    <w:p w:rsidR="00350C1A" w:rsidRDefault="00350C1A" w:rsidP="002F4309">
      <w:pPr>
        <w:spacing w:after="0" w:line="240" w:lineRule="auto"/>
        <w:jc w:val="center"/>
        <w:rPr>
          <w:rFonts w:ascii="Times New Roman" w:hAnsi="Times New Roman"/>
          <w:lang w:val="ru-RU"/>
        </w:rPr>
      </w:pPr>
    </w:p>
    <w:tbl>
      <w:tblPr>
        <w:tblStyle w:val="1"/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2"/>
        <w:gridCol w:w="2007"/>
        <w:gridCol w:w="850"/>
        <w:gridCol w:w="776"/>
        <w:gridCol w:w="1065"/>
        <w:gridCol w:w="682"/>
        <w:gridCol w:w="1115"/>
        <w:gridCol w:w="444"/>
        <w:gridCol w:w="1419"/>
      </w:tblGrid>
      <w:tr w:rsidR="002F4309" w:rsidTr="002F4309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 дисциплины</w:t>
            </w:r>
          </w:p>
        </w:tc>
        <w:tc>
          <w:tcPr>
            <w:tcW w:w="20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СРС</w:t>
            </w:r>
          </w:p>
        </w:tc>
        <w:tc>
          <w:tcPr>
            <w:tcW w:w="25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часов в неделю</w:t>
            </w:r>
          </w:p>
        </w:tc>
        <w:tc>
          <w:tcPr>
            <w:tcW w:w="11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кредитов</w:t>
            </w:r>
          </w:p>
        </w:tc>
        <w:tc>
          <w:tcPr>
            <w:tcW w:w="18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СРСП</w:t>
            </w:r>
          </w:p>
        </w:tc>
      </w:tr>
      <w:tr w:rsidR="002F4309" w:rsidTr="002F4309">
        <w:trPr>
          <w:trHeight w:val="265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4309" w:rsidRDefault="002F430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3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4309" w:rsidRDefault="002F430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4309" w:rsidRDefault="002F430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Практ</w:t>
            </w:r>
            <w:proofErr w:type="spellEnd"/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4309" w:rsidRDefault="002F430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8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4309" w:rsidRDefault="002F4309">
            <w:pPr>
              <w:rPr>
                <w:rFonts w:ascii="Times New Roman" w:hAnsi="Times New Roman"/>
                <w:b/>
              </w:rPr>
            </w:pPr>
          </w:p>
        </w:tc>
      </w:tr>
      <w:tr w:rsidR="002F4309" w:rsidTr="002F4309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eastAsia="Arial" w:hAnsi="Times New Roman"/>
                <w:lang w:eastAsia="ar-SA"/>
              </w:rPr>
              <w:t>IYa</w:t>
            </w:r>
            <w:proofErr w:type="spellEnd"/>
            <w:r>
              <w:rPr>
                <w:rFonts w:ascii="Times New Roman" w:eastAsia="Arial" w:hAnsi="Times New Roman"/>
                <w:lang w:eastAsia="ar-SA"/>
              </w:rPr>
              <w:t>(ZN)3220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8A39D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  <w:t>Иностранный язык (западный начинающий)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/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2F4309" w:rsidTr="002F4309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Лектор</w:t>
            </w:r>
          </w:p>
        </w:tc>
        <w:tc>
          <w:tcPr>
            <w:tcW w:w="53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Светлана Владимировна</w:t>
            </w:r>
          </w:p>
          <w:p w:rsidR="002F4309" w:rsidRDefault="002F430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старший преподаватель </w:t>
            </w:r>
            <w:proofErr w:type="spellStart"/>
            <w:r>
              <w:rPr>
                <w:rFonts w:ascii="Times New Roman" w:hAnsi="Times New Roman"/>
              </w:rPr>
              <w:t>КазНУ</w:t>
            </w:r>
            <w:proofErr w:type="spellEnd"/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Оф./ч</w:t>
            </w:r>
          </w:p>
          <w:p w:rsidR="002F4309" w:rsidRDefault="002F430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11.00-13.50</w:t>
            </w:r>
          </w:p>
          <w:p w:rsidR="002F4309" w:rsidRDefault="002F430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14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расписанию</w:t>
            </w:r>
          </w:p>
        </w:tc>
      </w:tr>
      <w:tr w:rsidR="002F4309" w:rsidTr="002F4309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e-mail</w:t>
            </w:r>
          </w:p>
        </w:tc>
        <w:tc>
          <w:tcPr>
            <w:tcW w:w="53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both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E-mail</w:t>
            </w:r>
            <w:proofErr w:type="spellEnd"/>
            <w:r>
              <w:rPr>
                <w:rFonts w:ascii="Times New Roman" w:hAnsi="Times New Roman"/>
                <w:lang w:val="de-DE"/>
              </w:rPr>
              <w:t>: cbeta67@mail.ru</w:t>
            </w:r>
          </w:p>
        </w:tc>
        <w:tc>
          <w:tcPr>
            <w:tcW w:w="342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4309" w:rsidRPr="002F4309" w:rsidRDefault="002F4309">
            <w:pPr>
              <w:rPr>
                <w:rFonts w:ascii="Times New Roman" w:hAnsi="Times New Roman"/>
                <w:b/>
                <w:lang w:val="de-DE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4309" w:rsidRPr="002F4309" w:rsidRDefault="002F4309">
            <w:pPr>
              <w:rPr>
                <w:rFonts w:ascii="Times New Roman" w:hAnsi="Times New Roman"/>
                <w:lang w:val="de-DE"/>
              </w:rPr>
            </w:pPr>
          </w:p>
        </w:tc>
      </w:tr>
      <w:tr w:rsidR="002F4309" w:rsidTr="002F4309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Телефоны </w:t>
            </w:r>
          </w:p>
        </w:tc>
        <w:tc>
          <w:tcPr>
            <w:tcW w:w="53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377-33-39 (12-23)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</w:t>
            </w:r>
          </w:p>
        </w:tc>
      </w:tr>
    </w:tbl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4"/>
        <w:gridCol w:w="8363"/>
      </w:tblGrid>
      <w:tr w:rsidR="002F4309" w:rsidTr="002F4309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309" w:rsidRDefault="002F430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Академическая презентация курса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309" w:rsidRDefault="002F4309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Цель дисциплины – </w:t>
            </w:r>
            <w:r>
              <w:rPr>
                <w:rFonts w:ascii="Times New Roman" w:hAnsi="Times New Roman"/>
                <w:lang w:val="ru-RU"/>
              </w:rPr>
              <w:t xml:space="preserve">Цель обучения второму иностранному языку как специальной дисциплины состоит в формировании социально-достаточной межкультурной коммуникативной компетенции студентов. </w:t>
            </w:r>
          </w:p>
          <w:p w:rsidR="002F4309" w:rsidRDefault="002F4309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 результате изучения дисциплины студент будет способен:</w:t>
            </w:r>
          </w:p>
          <w:p w:rsidR="002F4309" w:rsidRDefault="002F4309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  говорить с использованием необходимых речевых навыков;</w:t>
            </w:r>
          </w:p>
          <w:p w:rsidR="002F4309" w:rsidRDefault="002F4309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  правильно читать, используя правила фонетики и грамматики;</w:t>
            </w:r>
          </w:p>
          <w:p w:rsidR="002F4309" w:rsidRDefault="002F4309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 понимать немецкий текст, содержащий усвоенную элементарную лексику и основы грамматики;</w:t>
            </w:r>
          </w:p>
          <w:p w:rsidR="002F4309" w:rsidRDefault="002F4309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 составлять диалоги на базе прочитанного текста;</w:t>
            </w:r>
          </w:p>
          <w:p w:rsidR="002F4309" w:rsidRDefault="002F4309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 составлять ситуации с употреблением лексики по бытовой тематике;</w:t>
            </w:r>
          </w:p>
          <w:p w:rsidR="002F4309" w:rsidRDefault="002F4309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6. составлять письменный перевод прочитанного текста; </w:t>
            </w:r>
          </w:p>
          <w:p w:rsidR="002F4309" w:rsidRDefault="002F4309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7. составлять топики, употребляя активную лексику пройденного занятия;</w:t>
            </w:r>
          </w:p>
          <w:p w:rsidR="002F4309" w:rsidRDefault="002F4309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8. составлять письменный перевод прослушанного текста;</w:t>
            </w:r>
          </w:p>
          <w:p w:rsidR="002F4309" w:rsidRDefault="002F4309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9. общаться с собеседником в связи с представленной ситуацией, а также содержанием </w:t>
            </w:r>
            <w:proofErr w:type="gramStart"/>
            <w:r>
              <w:rPr>
                <w:rFonts w:ascii="Times New Roman" w:hAnsi="Times New Roman"/>
                <w:lang w:val="ru-RU"/>
              </w:rPr>
              <w:t>увиденного</w:t>
            </w:r>
            <w:proofErr w:type="gramEnd"/>
            <w:r>
              <w:rPr>
                <w:rFonts w:ascii="Times New Roman" w:hAnsi="Times New Roman"/>
                <w:lang w:val="ru-RU"/>
              </w:rPr>
              <w:t>, услышанного и прочитанного.</w:t>
            </w:r>
          </w:p>
          <w:p w:rsidR="002F4309" w:rsidRDefault="002F4309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 понимать общее содержание, извлекать основную информацию из прочитанного материала;</w:t>
            </w:r>
          </w:p>
          <w:p w:rsidR="002F4309" w:rsidRDefault="002F4309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11. использовать коммуникативные навыки, навыки </w:t>
            </w:r>
            <w:proofErr w:type="spellStart"/>
            <w:r>
              <w:rPr>
                <w:rFonts w:ascii="Times New Roman" w:hAnsi="Times New Roman"/>
                <w:lang w:val="ru-RU"/>
              </w:rPr>
              <w:t>аудирования</w:t>
            </w:r>
            <w:proofErr w:type="spellEnd"/>
            <w:r>
              <w:rPr>
                <w:rFonts w:ascii="Times New Roman" w:hAnsi="Times New Roman"/>
                <w:lang w:val="ru-RU"/>
              </w:rPr>
              <w:t>, письма и чтения.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</w:tr>
    </w:tbl>
    <w:tbl>
      <w:tblPr>
        <w:tblStyle w:val="1"/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3"/>
        <w:gridCol w:w="8357"/>
      </w:tblGrid>
      <w:tr w:rsidR="002F4309" w:rsidTr="002F4309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Пререквизиты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постреквизиты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suppressAutoHyphens/>
              <w:jc w:val="both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(9B75) Вводно-коррективный курс по фонетике изучаемого языка</w:t>
            </w:r>
          </w:p>
        </w:tc>
      </w:tr>
      <w:tr w:rsidR="002F4309" w:rsidTr="002F4309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Литература и ресурсы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</w:rPr>
              <w:t>Литература</w:t>
            </w:r>
            <w:r>
              <w:rPr>
                <w:rFonts w:ascii="Times New Roman" w:hAnsi="Times New Roman"/>
                <w:lang w:val="de-DE"/>
              </w:rPr>
              <w:t>:</w:t>
            </w:r>
          </w:p>
          <w:p w:rsidR="002F4309" w:rsidRDefault="002F4309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1. Themen aktuell A1-2. Max </w:t>
            </w:r>
            <w:proofErr w:type="spellStart"/>
            <w:r>
              <w:rPr>
                <w:rFonts w:ascii="Times New Roman" w:hAnsi="Times New Roman"/>
                <w:lang w:val="de-DE"/>
              </w:rPr>
              <w:t>Hueber</w:t>
            </w:r>
            <w:proofErr w:type="spellEnd"/>
            <w:r>
              <w:rPr>
                <w:rFonts w:ascii="Times New Roman" w:hAnsi="Times New Roman"/>
                <w:lang w:val="de-DE"/>
              </w:rPr>
              <w:t xml:space="preserve"> Verlag, 2010.</w:t>
            </w:r>
          </w:p>
          <w:p w:rsidR="002F4309" w:rsidRDefault="002F43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proofErr w:type="spellStart"/>
            <w:r>
              <w:rPr>
                <w:rFonts w:ascii="Times New Roman" w:hAnsi="Times New Roman"/>
              </w:rPr>
              <w:t>Шелингер</w:t>
            </w:r>
            <w:proofErr w:type="spellEnd"/>
            <w:r>
              <w:rPr>
                <w:rFonts w:ascii="Times New Roman" w:hAnsi="Times New Roman"/>
              </w:rPr>
              <w:t xml:space="preserve"> В.В. Сборник упражнений по грамматике немецкого языка. «</w:t>
            </w:r>
            <w:proofErr w:type="spellStart"/>
            <w:r>
              <w:rPr>
                <w:rFonts w:ascii="Times New Roman" w:hAnsi="Times New Roman"/>
              </w:rPr>
              <w:t>Юрайт</w:t>
            </w:r>
            <w:proofErr w:type="gramStart"/>
            <w:r>
              <w:rPr>
                <w:rFonts w:ascii="Times New Roman" w:hAnsi="Times New Roman"/>
              </w:rPr>
              <w:t>»М</w:t>
            </w:r>
            <w:proofErr w:type="gramEnd"/>
            <w:r>
              <w:rPr>
                <w:rFonts w:ascii="Times New Roman" w:hAnsi="Times New Roman"/>
              </w:rPr>
              <w:t>осква</w:t>
            </w:r>
            <w:proofErr w:type="spellEnd"/>
            <w:r>
              <w:rPr>
                <w:rFonts w:ascii="Times New Roman" w:hAnsi="Times New Roman"/>
              </w:rPr>
              <w:t>,  2007.</w:t>
            </w:r>
          </w:p>
          <w:p w:rsidR="002F4309" w:rsidRDefault="002F43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proofErr w:type="spellStart"/>
            <w:r>
              <w:rPr>
                <w:rFonts w:ascii="Times New Roman" w:hAnsi="Times New Roman"/>
              </w:rPr>
              <w:t>Б.М.Завъялова</w:t>
            </w:r>
            <w:proofErr w:type="spellEnd"/>
            <w:r>
              <w:rPr>
                <w:rFonts w:ascii="Times New Roman" w:hAnsi="Times New Roman"/>
              </w:rPr>
              <w:t>. Практический курс немецкого языка. «</w:t>
            </w:r>
            <w:proofErr w:type="spellStart"/>
            <w:r>
              <w:rPr>
                <w:rFonts w:ascii="Times New Roman" w:hAnsi="Times New Roman"/>
              </w:rPr>
              <w:t>Юрайт</w:t>
            </w:r>
            <w:proofErr w:type="gramStart"/>
            <w:r>
              <w:rPr>
                <w:rFonts w:ascii="Times New Roman" w:hAnsi="Times New Roman"/>
              </w:rPr>
              <w:t>»М</w:t>
            </w:r>
            <w:proofErr w:type="gramEnd"/>
            <w:r>
              <w:rPr>
                <w:rFonts w:ascii="Times New Roman" w:hAnsi="Times New Roman"/>
              </w:rPr>
              <w:t>осква</w:t>
            </w:r>
            <w:proofErr w:type="spellEnd"/>
            <w:r>
              <w:rPr>
                <w:rFonts w:ascii="Times New Roman" w:hAnsi="Times New Roman"/>
              </w:rPr>
              <w:t>,  2000.</w:t>
            </w:r>
          </w:p>
          <w:p w:rsidR="002F4309" w:rsidRDefault="002F43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proofErr w:type="spellStart"/>
            <w:r>
              <w:rPr>
                <w:rFonts w:ascii="Times New Roman" w:hAnsi="Times New Roman"/>
              </w:rPr>
              <w:t>В.С.Попов</w:t>
            </w:r>
            <w:proofErr w:type="spellEnd"/>
            <w:r>
              <w:rPr>
                <w:rFonts w:ascii="Times New Roman" w:hAnsi="Times New Roman"/>
              </w:rPr>
              <w:t xml:space="preserve">. 222 правила современного немецкого языка. </w:t>
            </w:r>
            <w:proofErr w:type="spellStart"/>
            <w:r>
              <w:rPr>
                <w:rFonts w:ascii="Times New Roman" w:hAnsi="Times New Roman"/>
              </w:rPr>
              <w:t>Гум</w:t>
            </w:r>
            <w:proofErr w:type="spellEnd"/>
            <w:r>
              <w:rPr>
                <w:rFonts w:ascii="Times New Roman" w:hAnsi="Times New Roman"/>
              </w:rPr>
              <w:t xml:space="preserve">. Изд. Центр « </w:t>
            </w:r>
            <w:proofErr w:type="spellStart"/>
            <w:r>
              <w:rPr>
                <w:rFonts w:ascii="Times New Roman" w:hAnsi="Times New Roman"/>
              </w:rPr>
              <w:t>Владос</w:t>
            </w:r>
            <w:proofErr w:type="spellEnd"/>
            <w:r>
              <w:rPr>
                <w:rFonts w:ascii="Times New Roman" w:hAnsi="Times New Roman"/>
              </w:rPr>
              <w:t>»,  2002.</w:t>
            </w:r>
          </w:p>
          <w:p w:rsidR="002F4309" w:rsidRDefault="002F43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Интернет-ресурсы: </w:t>
            </w:r>
          </w:p>
          <w:p w:rsidR="002F4309" w:rsidRDefault="002F4309">
            <w:pPr>
              <w:rPr>
                <w:rFonts w:ascii="Times New Roman" w:hAnsi="Times New Roman"/>
                <w:color w:val="FF6600"/>
              </w:rPr>
            </w:pPr>
            <w:r>
              <w:rPr>
                <w:rFonts w:ascii="Times New Roman" w:hAnsi="Times New Roman"/>
              </w:rPr>
              <w:t>Доступно онлайн: 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univer.kaznu.kz. в разделе УМКД. (Рекомендуется освоить курсы МООК по тематике дисциплины).</w:t>
            </w:r>
          </w:p>
        </w:tc>
      </w:tr>
    </w:tbl>
    <w:tbl>
      <w:tblPr>
        <w:tblW w:w="1020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8357"/>
      </w:tblGrid>
      <w:tr w:rsidR="002F4309" w:rsidTr="002F4309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309" w:rsidRDefault="002F430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Академическая политика курса в контексте </w:t>
            </w:r>
            <w:r>
              <w:rPr>
                <w:rFonts w:ascii="Times New Roman" w:hAnsi="Times New Roman"/>
                <w:lang w:val="ru-RU"/>
              </w:rPr>
              <w:lastRenderedPageBreak/>
              <w:t xml:space="preserve">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309" w:rsidRDefault="002F4309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lastRenderedPageBreak/>
              <w:t xml:space="preserve">Правила академического поведения: </w:t>
            </w:r>
          </w:p>
          <w:p w:rsidR="002F4309" w:rsidRDefault="002F4309" w:rsidP="00FA4770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</w:t>
            </w:r>
            <w:r>
              <w:rPr>
                <w:rFonts w:ascii="Times New Roman" w:hAnsi="Times New Roman"/>
                <w:lang w:val="ru-RU"/>
              </w:rPr>
              <w:lastRenderedPageBreak/>
              <w:t>до аудиторного занятия, на котором обсуждается тема.</w:t>
            </w:r>
          </w:p>
          <w:p w:rsidR="002F4309" w:rsidRDefault="002F4309" w:rsidP="00FA4770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/>
              <w:contextualSpacing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СРС сданное на неделю позже будет принято, но оценка снижена на 50%</w:t>
            </w:r>
          </w:p>
          <w:p w:rsidR="002F4309" w:rsidRDefault="002F4309" w:rsidP="00754727">
            <w:pPr>
              <w:spacing w:after="0" w:line="240" w:lineRule="auto"/>
              <w:ind w:left="754"/>
              <w:contextualSpacing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Академические ценности:</w:t>
            </w:r>
          </w:p>
          <w:p w:rsidR="002F4309" w:rsidRDefault="002F4309" w:rsidP="00FA477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Семинарские занятия, СРС </w:t>
            </w:r>
            <w:proofErr w:type="gramStart"/>
            <w:r>
              <w:rPr>
                <w:rFonts w:ascii="Times New Roman" w:hAnsi="Times New Roman"/>
                <w:bCs/>
                <w:lang w:val="ru-RU"/>
              </w:rPr>
              <w:t>должна</w:t>
            </w:r>
            <w:proofErr w:type="gramEnd"/>
            <w:r>
              <w:rPr>
                <w:rFonts w:ascii="Times New Roman" w:hAnsi="Times New Roman"/>
                <w:bCs/>
                <w:lang w:val="ru-RU"/>
              </w:rPr>
              <w:t xml:space="preserve"> носит самостоятельный, творческий характер</w:t>
            </w:r>
          </w:p>
          <w:p w:rsidR="002F4309" w:rsidRDefault="002F4309" w:rsidP="00FA477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2F4309" w:rsidRDefault="002F4309" w:rsidP="00FA477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>
              <w:rPr>
                <w:rFonts w:ascii="Times New Roman" w:hAnsi="Times New Roman"/>
                <w:lang w:val="ru-RU"/>
              </w:rPr>
              <w:t>Э-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адресу</w:t>
            </w:r>
            <w:r>
              <w:rPr>
                <w:rFonts w:ascii="Times New Roman" w:hAnsi="Times New Roman"/>
                <w:lang w:val="ru-RU" w:eastAsia="ar-SA"/>
              </w:rPr>
              <w:t xml:space="preserve"> </w:t>
            </w:r>
            <w:r>
              <w:rPr>
                <w:rFonts w:ascii="Times New Roman" w:hAnsi="Times New Roman"/>
                <w:lang w:val="en-US" w:eastAsia="ar-SA"/>
              </w:rPr>
              <w:t>c</w:t>
            </w:r>
            <w:r>
              <w:rPr>
                <w:rFonts w:ascii="Times New Roman" w:hAnsi="Times New Roman"/>
                <w:lang w:val="ru-RU" w:eastAsia="ar-SA"/>
              </w:rPr>
              <w:t>beta67@mail.ru</w:t>
            </w:r>
          </w:p>
        </w:tc>
      </w:tr>
      <w:tr w:rsidR="002F4309" w:rsidTr="002F4309">
        <w:trPr>
          <w:trHeight w:val="75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309" w:rsidRDefault="002F430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309" w:rsidRDefault="002F430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Критериальное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оценивание:</w:t>
            </w:r>
            <w:r>
              <w:rPr>
                <w:rFonts w:ascii="Times New Roman" w:hAnsi="Times New Roman"/>
                <w:lang w:val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rFonts w:ascii="Times New Roman" w:hAnsi="Times New Roman"/>
                <w:lang w:val="ru-RU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компетенций на рубежном контроле и экзаменах).</w:t>
            </w:r>
          </w:p>
          <w:p w:rsidR="002F4309" w:rsidRDefault="002F4309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Суммативное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оценивание:</w:t>
            </w:r>
            <w:r>
              <w:rPr>
                <w:rFonts w:ascii="Times New Roman" w:hAnsi="Times New Roman"/>
                <w:lang w:val="ru-RU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2F4309" w:rsidRDefault="002F4309" w:rsidP="002F4309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2F4309" w:rsidRDefault="002F4309" w:rsidP="002F4309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Календарь (график) реализации содержания учебного курса</w:t>
      </w:r>
    </w:p>
    <w:p w:rsidR="00F2654D" w:rsidRDefault="00F2654D" w:rsidP="002F4309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tbl>
      <w:tblPr>
        <w:tblStyle w:val="2"/>
        <w:tblW w:w="10170" w:type="dxa"/>
        <w:jc w:val="center"/>
        <w:tblInd w:w="67" w:type="dxa"/>
        <w:tblLayout w:type="fixed"/>
        <w:tblLook w:val="01E0" w:firstRow="1" w:lastRow="1" w:firstColumn="1" w:lastColumn="1" w:noHBand="0" w:noVBand="0"/>
      </w:tblPr>
      <w:tblGrid>
        <w:gridCol w:w="779"/>
        <w:gridCol w:w="6519"/>
        <w:gridCol w:w="851"/>
        <w:gridCol w:w="2021"/>
      </w:tblGrid>
      <w:tr w:rsidR="002F4309" w:rsidTr="002F430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Неделя / дата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Максимальный балл </w:t>
            </w:r>
          </w:p>
        </w:tc>
      </w:tr>
      <w:tr w:rsidR="002F4309" w:rsidTr="00F2654D">
        <w:trPr>
          <w:trHeight w:val="210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 w:rsidP="0016187F">
            <w:pPr>
              <w:rPr>
                <w:rFonts w:ascii="Times New Roman" w:eastAsia="Times New Roman" w:hAnsi="Times New Roman"/>
                <w:lang w:val="de-DE"/>
              </w:rPr>
            </w:pPr>
            <w:r>
              <w:rPr>
                <w:rFonts w:ascii="Times New Roman" w:eastAsia="Times New Roman" w:hAnsi="Times New Roman"/>
                <w:b/>
                <w:lang w:val="de-DE"/>
              </w:rPr>
              <w:t xml:space="preserve">Thema 1. </w:t>
            </w:r>
            <w:proofErr w:type="spellStart"/>
            <w:r w:rsidR="0016187F" w:rsidRPr="0016187F">
              <w:rPr>
                <w:rFonts w:ascii="Times New Roman" w:eastAsia="Times New Roman" w:hAnsi="Times New Roman"/>
                <w:color w:val="000000"/>
                <w:lang w:eastAsia="kk-KZ"/>
              </w:rPr>
              <w:t>Die</w:t>
            </w:r>
            <w:proofErr w:type="spellEnd"/>
            <w:r w:rsidR="0016187F" w:rsidRPr="0016187F">
              <w:rPr>
                <w:rFonts w:ascii="Times New Roman" w:eastAsia="Times New Roman" w:hAnsi="Times New Roman"/>
                <w:color w:val="000000"/>
                <w:lang w:eastAsia="kk-KZ"/>
              </w:rPr>
              <w:t xml:space="preserve"> </w:t>
            </w:r>
            <w:proofErr w:type="spellStart"/>
            <w:r w:rsidR="0016187F" w:rsidRPr="0016187F">
              <w:rPr>
                <w:rFonts w:ascii="Times New Roman" w:eastAsia="Times New Roman" w:hAnsi="Times New Roman"/>
                <w:color w:val="000000"/>
                <w:lang w:eastAsia="kk-KZ"/>
              </w:rPr>
              <w:t>ersten</w:t>
            </w:r>
            <w:proofErr w:type="spellEnd"/>
            <w:r w:rsidR="0016187F" w:rsidRPr="0016187F">
              <w:rPr>
                <w:rFonts w:ascii="Times New Roman" w:eastAsia="Times New Roman" w:hAnsi="Times New Roman"/>
                <w:color w:val="000000"/>
                <w:lang w:eastAsia="kk-KZ"/>
              </w:rPr>
              <w:t xml:space="preserve"> </w:t>
            </w:r>
            <w:proofErr w:type="spellStart"/>
            <w:r w:rsidR="0016187F" w:rsidRPr="0016187F">
              <w:rPr>
                <w:rFonts w:ascii="Times New Roman" w:eastAsia="Times New Roman" w:hAnsi="Times New Roman"/>
                <w:color w:val="000000"/>
                <w:lang w:eastAsia="kk-KZ"/>
              </w:rPr>
              <w:t>Kontakte</w:t>
            </w:r>
            <w:proofErr w:type="spellEnd"/>
            <w:r w:rsidR="0016187F" w:rsidRPr="0016187F">
              <w:rPr>
                <w:rFonts w:ascii="Times New Roman" w:eastAsia="Times New Roman" w:hAnsi="Times New Roman"/>
                <w:color w:val="000000"/>
                <w:lang w:eastAsia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snapToGrid w:val="0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2F4309" w:rsidTr="00F2654D">
        <w:trPr>
          <w:trHeight w:val="227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16187F">
            <w:pPr>
              <w:snapToGrid w:val="0"/>
              <w:jc w:val="both"/>
              <w:rPr>
                <w:rFonts w:ascii="Times New Roman" w:hAnsi="Times New Roman"/>
                <w:bCs/>
                <w:lang w:val="de-DE"/>
              </w:rPr>
            </w:pPr>
            <w:r w:rsidRPr="0016187F">
              <w:rPr>
                <w:rFonts w:ascii="Times New Roman" w:hAnsi="Times New Roman"/>
                <w:lang w:val="de-DE"/>
              </w:rPr>
              <w:t>Die ersten Kontakte.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snapToGrid w:val="0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2F4309" w:rsidTr="00F2654D">
        <w:trPr>
          <w:trHeight w:val="244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 w:rsidP="00121012">
            <w:pPr>
              <w:contextualSpacing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Thema 2. </w:t>
            </w:r>
            <w:r w:rsidR="00121012" w:rsidRPr="00121012">
              <w:rPr>
                <w:rFonts w:ascii="Times New Roman" w:hAnsi="Times New Roman"/>
                <w:lang w:val="de-DE"/>
              </w:rPr>
              <w:t>Bekanntschaft.  Biographie. Beruf.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snapToGrid w:val="0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2F4309" w:rsidTr="00831B5F">
        <w:trPr>
          <w:trHeight w:val="395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Pr="00FA1D43" w:rsidRDefault="00121012">
            <w:pPr>
              <w:contextualSpacing/>
              <w:jc w:val="both"/>
              <w:rPr>
                <w:rFonts w:ascii="Times New Roman" w:hAnsi="Times New Roman"/>
                <w:b/>
                <w:bCs/>
                <w:lang w:val="de-DE" w:eastAsia="ar-SA"/>
              </w:rPr>
            </w:pPr>
            <w:r w:rsidRPr="00121012">
              <w:rPr>
                <w:rFonts w:ascii="Times New Roman" w:hAnsi="Times New Roman"/>
                <w:bCs/>
                <w:lang w:val="de-DE"/>
              </w:rPr>
              <w:t>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snapToGrid w:val="0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2F4309" w:rsidTr="00F2654D">
        <w:trPr>
          <w:trHeight w:val="186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309" w:rsidRPr="00F2654D" w:rsidRDefault="002F4309" w:rsidP="00F265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de-DE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 w:rsidP="00FA1D43">
            <w:pPr>
              <w:contextualSpacing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Thema 3. </w:t>
            </w:r>
            <w:r w:rsidR="00253AE1" w:rsidRPr="00253AE1">
              <w:rPr>
                <w:rFonts w:ascii="Times New Roman" w:hAnsi="Times New Roman"/>
                <w:lang w:val="de-DE"/>
              </w:rPr>
              <w:t xml:space="preserve">Die Familie. Der Bestand der Familie.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snapToGrid w:val="0"/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2F4309" w:rsidTr="00831B5F">
        <w:trPr>
          <w:trHeight w:val="547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Pr="00F2654D" w:rsidRDefault="002F4309" w:rsidP="00F2654D">
            <w:pPr>
              <w:rPr>
                <w:rFonts w:ascii="Times New Roman" w:eastAsia="SimSu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СРСП</w:t>
            </w:r>
            <w:r>
              <w:rPr>
                <w:rFonts w:ascii="Times New Roman" w:hAnsi="Times New Roman"/>
                <w:b/>
                <w:lang w:val="de-DE"/>
              </w:rPr>
              <w:t xml:space="preserve">.  </w:t>
            </w:r>
            <w:r w:rsidR="00FA1D43" w:rsidRPr="00FA1D43">
              <w:rPr>
                <w:rFonts w:ascii="Times New Roman" w:hAnsi="Times New Roman"/>
                <w:lang w:val="de-DE"/>
              </w:rPr>
              <w:t>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25</w:t>
            </w:r>
          </w:p>
        </w:tc>
      </w:tr>
      <w:tr w:rsidR="002F4309" w:rsidTr="002F430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contextualSpacing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  <w:lang w:eastAsia="ar-SA"/>
              </w:rPr>
              <w:t>РК</w:t>
            </w:r>
            <w:proofErr w:type="gramStart"/>
            <w:r>
              <w:rPr>
                <w:rFonts w:ascii="Times New Roman" w:hAnsi="Times New Roman"/>
                <w:b/>
                <w:bCs/>
                <w:lang w:eastAsia="ar-SA"/>
              </w:rPr>
              <w:t>1</w:t>
            </w:r>
            <w:proofErr w:type="gramEnd"/>
            <w:r>
              <w:rPr>
                <w:rFonts w:ascii="Times New Roman" w:hAnsi="Times New Roman"/>
                <w:b/>
                <w:bCs/>
                <w:lang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>100</w:t>
            </w:r>
          </w:p>
        </w:tc>
      </w:tr>
      <w:tr w:rsidR="002F4309" w:rsidTr="00831B5F">
        <w:trPr>
          <w:trHeight w:val="236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 w:rsidP="00FA1D43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Thema 4. </w:t>
            </w:r>
            <w:r w:rsidR="00FA1D43" w:rsidRPr="00253AE1">
              <w:rPr>
                <w:rFonts w:ascii="Times New Roman" w:hAnsi="Times New Roman"/>
                <w:lang w:val="de-DE"/>
              </w:rPr>
              <w:t>Die nahen Beziehungen. Die familiären Beziehungen.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2F4309" w:rsidTr="002F430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both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Lexikalische und grammatische Übungen.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2F4309" w:rsidTr="002F430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Pr="00FA4770" w:rsidRDefault="002F4309" w:rsidP="00E125B9">
            <w:pPr>
              <w:contextualSpacing/>
              <w:jc w:val="both"/>
              <w:rPr>
                <w:rFonts w:ascii="Times New Roman" w:hAnsi="Times New Roman"/>
                <w:bCs/>
                <w:lang w:val="de-DE" w:eastAsia="ar-SA"/>
              </w:rPr>
            </w:pPr>
            <w:r w:rsidRPr="00E963E2">
              <w:rPr>
                <w:rFonts w:ascii="Times New Roman" w:hAnsi="Times New Roman"/>
                <w:b/>
                <w:lang w:val="de-DE"/>
              </w:rPr>
              <w:t xml:space="preserve">Thema 5. </w:t>
            </w:r>
            <w:r w:rsidR="008A1EC6" w:rsidRPr="00FA4770">
              <w:rPr>
                <w:rFonts w:ascii="Times New Roman" w:eastAsia="Times New Roman" w:hAnsi="Times New Roman"/>
                <w:color w:val="000000"/>
                <w:lang w:val="de-DE" w:eastAsia="kk-KZ"/>
              </w:rPr>
              <w:t>Das Haus. Die Wohnung</w:t>
            </w:r>
            <w:r w:rsidR="00E963E2" w:rsidRPr="00FA4770">
              <w:rPr>
                <w:rFonts w:ascii="Times New Roman" w:eastAsia="Times New Roman" w:hAnsi="Times New Roman"/>
                <w:color w:val="000000"/>
                <w:lang w:val="de-DE" w:eastAsia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2F4309" w:rsidTr="002F430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Pr="00FA4770" w:rsidRDefault="00E963E2">
            <w:pPr>
              <w:rPr>
                <w:rFonts w:ascii="Times New Roman" w:hAnsi="Times New Roman"/>
                <w:lang w:val="de-DE"/>
              </w:rPr>
            </w:pPr>
            <w:r w:rsidRPr="00FA4770">
              <w:rPr>
                <w:rFonts w:ascii="Times New Roman" w:eastAsia="Times New Roman" w:hAnsi="Times New Roman"/>
                <w:color w:val="000000"/>
                <w:lang w:val="de-DE" w:eastAsia="kk-KZ"/>
              </w:rPr>
              <w:t>Die Wohnungseinrichtung der Wohnung. Die Einzugsfeier. 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2F4309" w:rsidTr="002F430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 w:rsidP="00E125B9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Thema 6. </w:t>
            </w:r>
            <w:r w:rsidR="0099733E" w:rsidRPr="0099733E">
              <w:rPr>
                <w:rFonts w:ascii="Times New Roman" w:hAnsi="Times New Roman"/>
                <w:lang w:val="de-DE"/>
              </w:rPr>
              <w:t>Das Essen. Die Lebensmittel. Das Lebensmittelgeschäft.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2F4309" w:rsidTr="00831B5F">
        <w:trPr>
          <w:trHeight w:val="259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 w:rsidP="00E963E2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color w:val="000000"/>
                <w:lang w:val="de-DE"/>
              </w:rPr>
            </w:pPr>
            <w:r>
              <w:rPr>
                <w:rFonts w:ascii="Times New Roman" w:eastAsia="SimSun" w:hAnsi="Times New Roman"/>
                <w:b/>
                <w:bCs/>
                <w:lang w:eastAsia="ar-SA"/>
              </w:rPr>
              <w:t>СРСП</w:t>
            </w:r>
            <w:r>
              <w:rPr>
                <w:rFonts w:ascii="Times New Roman" w:eastAsia="SimSun" w:hAnsi="Times New Roman"/>
                <w:lang w:val="de-DE" w:eastAsia="ar-SA"/>
              </w:rPr>
              <w:t xml:space="preserve">. </w:t>
            </w:r>
            <w:r>
              <w:rPr>
                <w:rFonts w:ascii="Times New Roman" w:eastAsia="SimSun" w:hAnsi="Times New Roman"/>
                <w:b/>
                <w:bCs/>
                <w:lang w:val="de-DE" w:eastAsia="ar-SA"/>
              </w:rPr>
              <w:t xml:space="preserve"> </w:t>
            </w:r>
            <w:r w:rsidR="0099733E" w:rsidRPr="0099733E">
              <w:rPr>
                <w:rFonts w:ascii="Times New Roman" w:eastAsia="SimSun" w:hAnsi="Times New Roman"/>
                <w:bCs/>
                <w:lang w:val="de-DE" w:eastAsia="ar-SA"/>
              </w:rPr>
              <w:t>Kasus und Deklination der Substantive.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25</w:t>
            </w:r>
          </w:p>
        </w:tc>
      </w:tr>
      <w:tr w:rsidR="002F4309" w:rsidTr="002F430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contextualSpacing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</w:rPr>
              <w:t>РК</w:t>
            </w:r>
            <w:r>
              <w:rPr>
                <w:rFonts w:ascii="Times New Roman" w:hAnsi="Times New Roman"/>
                <w:b/>
                <w:bCs/>
                <w:lang w:val="de-DE"/>
              </w:rPr>
              <w:t xml:space="preserve">  (</w:t>
            </w:r>
            <w:r>
              <w:rPr>
                <w:rFonts w:ascii="Times New Roman" w:hAnsi="Times New Roman"/>
                <w:b/>
                <w:bCs/>
              </w:rPr>
              <w:t>МТ</w:t>
            </w:r>
            <w:r>
              <w:rPr>
                <w:rFonts w:ascii="Times New Roman" w:hAnsi="Times New Roman"/>
                <w:b/>
                <w:bCs/>
                <w:lang w:val="de-DE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100</w:t>
            </w:r>
          </w:p>
        </w:tc>
      </w:tr>
      <w:tr w:rsidR="002F4309" w:rsidTr="002F430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 w:rsidP="00E125B9">
            <w:pPr>
              <w:contextualSpacing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Thema 7. </w:t>
            </w:r>
            <w:r w:rsidR="00C82B09" w:rsidRPr="00C82B09">
              <w:rPr>
                <w:rFonts w:ascii="Times New Roman" w:hAnsi="Times New Roman"/>
                <w:lang w:val="de-DE"/>
              </w:rPr>
              <w:t>Die Stellen der Gemeinschaftsverpflegung.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2F4309" w:rsidTr="002F430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C82B09">
            <w:pPr>
              <w:jc w:val="both"/>
              <w:rPr>
                <w:rFonts w:ascii="Times New Roman" w:hAnsi="Times New Roman"/>
                <w:lang w:val="de-DE"/>
              </w:rPr>
            </w:pPr>
            <w:r w:rsidRPr="00C82B09">
              <w:rPr>
                <w:rFonts w:ascii="Times New Roman" w:hAnsi="Times New Roman"/>
                <w:lang w:val="de-DE"/>
              </w:rPr>
              <w:t>Die Mensa. Die gastronomischen Traditionen.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2F4309" w:rsidTr="002F430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 w:rsidP="00B8446F">
            <w:pPr>
              <w:contextualSpacing/>
              <w:rPr>
                <w:rFonts w:ascii="Times New Roman" w:hAnsi="Times New Roman"/>
                <w:i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Thema 8. </w:t>
            </w:r>
            <w:r w:rsidR="004E5703" w:rsidRPr="004E5703">
              <w:rPr>
                <w:rFonts w:ascii="Times New Roman" w:hAnsi="Times New Roman"/>
                <w:lang w:val="de-DE"/>
              </w:rPr>
              <w:t xml:space="preserve">Die Kleidung.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2F4309" w:rsidTr="002F430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Pr="004E5703" w:rsidRDefault="004E5703">
            <w:pPr>
              <w:rPr>
                <w:rFonts w:ascii="Times New Roman" w:hAnsi="Times New Roman"/>
                <w:lang w:val="de-DE"/>
              </w:rPr>
            </w:pPr>
            <w:r w:rsidRPr="004E5703">
              <w:rPr>
                <w:rFonts w:ascii="Times New Roman" w:hAnsi="Times New Roman"/>
                <w:lang w:val="de-DE"/>
              </w:rPr>
              <w:t>Die Supermärkte und die Boutiquen.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2F4309" w:rsidTr="002F430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Pr="0006455B" w:rsidRDefault="00B8446F" w:rsidP="004E5703">
            <w:pPr>
              <w:rPr>
                <w:rFonts w:ascii="Times New Roman" w:hAnsi="Times New Roman"/>
                <w:i/>
              </w:rPr>
            </w:pPr>
            <w:r w:rsidRPr="004E5703">
              <w:rPr>
                <w:rFonts w:ascii="Times New Roman" w:hAnsi="Times New Roman"/>
                <w:lang w:val="de-DE"/>
              </w:rPr>
              <w:t>Die Käufe.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2F4309" w:rsidTr="00831B5F">
        <w:trPr>
          <w:trHeight w:val="232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 w:rsidP="004E5703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lang w:val="de-DE"/>
              </w:rPr>
            </w:pPr>
            <w:r>
              <w:rPr>
                <w:rFonts w:ascii="Times New Roman" w:eastAsia="SimSun" w:hAnsi="Times New Roman"/>
                <w:b/>
                <w:bCs/>
              </w:rPr>
              <w:t>СРСП</w:t>
            </w:r>
            <w:r>
              <w:rPr>
                <w:rFonts w:ascii="Times New Roman" w:eastAsia="SimSun" w:hAnsi="Times New Roman"/>
                <w:b/>
                <w:bCs/>
                <w:lang w:val="de-DE"/>
              </w:rPr>
              <w:t>.</w:t>
            </w:r>
            <w:r w:rsidR="00B8446F" w:rsidRPr="00B8446F">
              <w:rPr>
                <w:rFonts w:ascii="Times New Roman" w:eastAsia="SimSun" w:hAnsi="Times New Roman"/>
                <w:b/>
                <w:bCs/>
                <w:lang w:val="de-DE"/>
              </w:rPr>
              <w:t xml:space="preserve"> </w:t>
            </w:r>
            <w:r>
              <w:rPr>
                <w:rFonts w:ascii="Times New Roman" w:eastAsia="SimSun" w:hAnsi="Times New Roman"/>
                <w:bCs/>
                <w:lang w:val="de-DE"/>
              </w:rPr>
              <w:t xml:space="preserve">  </w:t>
            </w:r>
            <w:r w:rsidR="00B8446F" w:rsidRPr="00B8446F">
              <w:rPr>
                <w:rFonts w:ascii="Times New Roman" w:eastAsia="SimSun" w:hAnsi="Times New Roman"/>
                <w:bCs/>
                <w:lang w:val="de-DE"/>
              </w:rPr>
              <w:t>Die Negation kein. Die Negation nicht.</w:t>
            </w:r>
            <w:r w:rsidR="00B8446F" w:rsidRPr="00B8446F">
              <w:rPr>
                <w:rFonts w:ascii="Times New Roman" w:eastAsia="SimSun" w:hAnsi="Times New Roman"/>
                <w:bCs/>
                <w:lang w:val="de-DE"/>
              </w:rPr>
              <w:tab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309" w:rsidRPr="00B8446F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rFonts w:ascii="Times New Roman" w:hAnsi="Times New Roman"/>
                <w:caps/>
                <w:lang w:val="de-DE"/>
              </w:rPr>
            </w:pPr>
            <w:r>
              <w:rPr>
                <w:rFonts w:ascii="Times New Roman" w:hAnsi="Times New Roman"/>
                <w:caps/>
                <w:lang w:val="de-DE"/>
              </w:rPr>
              <w:t>25</w:t>
            </w:r>
          </w:p>
        </w:tc>
      </w:tr>
      <w:tr w:rsidR="002F4309" w:rsidTr="002F430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contextualSpacing/>
              <w:rPr>
                <w:rFonts w:ascii="Times New Roman" w:hAnsi="Times New Roman"/>
                <w:b/>
                <w:bCs/>
                <w:lang w:val="de-DE" w:eastAsia="ar-SA"/>
              </w:rPr>
            </w:pPr>
            <w:r>
              <w:rPr>
                <w:rFonts w:ascii="Times New Roman" w:hAnsi="Times New Roman"/>
                <w:b/>
              </w:rPr>
              <w:t>РК</w:t>
            </w:r>
            <w:r>
              <w:rPr>
                <w:rFonts w:ascii="Times New Roman" w:hAnsi="Times New Roman"/>
                <w:b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309" w:rsidRDefault="002F4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2F4309" w:rsidTr="002F430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Экзамен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100</w:t>
            </w:r>
          </w:p>
        </w:tc>
      </w:tr>
    </w:tbl>
    <w:p w:rsidR="002F4309" w:rsidRDefault="002F4309" w:rsidP="002F4309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F2654D" w:rsidRDefault="00F2654D" w:rsidP="002F4309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2F4309" w:rsidRDefault="002F4309" w:rsidP="002F4309">
      <w:pPr>
        <w:spacing w:after="0" w:line="240" w:lineRule="auto"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ru-RU"/>
        </w:rPr>
        <w:t>Декан</w:t>
      </w:r>
      <w:r>
        <w:rPr>
          <w:rFonts w:ascii="Times New Roman" w:hAnsi="Times New Roman"/>
          <w:lang w:val="de-DE"/>
        </w:rPr>
        <w:t xml:space="preserve">                                              </w:t>
      </w:r>
      <w:r w:rsidR="00F96C8B">
        <w:rPr>
          <w:rFonts w:ascii="Times New Roman" w:hAnsi="Times New Roman"/>
          <w:lang w:val="ru-RU"/>
        </w:rPr>
        <w:t xml:space="preserve">                     </w:t>
      </w:r>
      <w:r>
        <w:rPr>
          <w:rFonts w:ascii="Times New Roman" w:hAnsi="Times New Roman"/>
          <w:lang w:val="de-DE"/>
        </w:rPr>
        <w:t xml:space="preserve">    </w:t>
      </w:r>
      <w:r w:rsidR="00831B5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О. Абдиманулы</w:t>
      </w:r>
      <w:r>
        <w:rPr>
          <w:rFonts w:ascii="Times New Roman" w:hAnsi="Times New Roman"/>
          <w:lang w:val="de-DE"/>
        </w:rPr>
        <w:t xml:space="preserve">                                </w:t>
      </w:r>
    </w:p>
    <w:p w:rsidR="002F4309" w:rsidRDefault="002F4309" w:rsidP="002F4309">
      <w:pPr>
        <w:spacing w:after="0" w:line="240" w:lineRule="auto"/>
        <w:jc w:val="both"/>
        <w:rPr>
          <w:rFonts w:ascii="Times New Roman" w:hAnsi="Times New Roman"/>
          <w:lang w:val="de-DE"/>
        </w:rPr>
      </w:pPr>
    </w:p>
    <w:p w:rsidR="002F4309" w:rsidRDefault="002F4309" w:rsidP="002F4309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Председатель </w:t>
      </w:r>
      <w:proofErr w:type="spellStart"/>
      <w:r>
        <w:rPr>
          <w:rFonts w:ascii="Times New Roman" w:hAnsi="Times New Roman"/>
          <w:lang w:val="ru-RU"/>
        </w:rPr>
        <w:t>методбюро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 w:rsidR="00F96C8B">
        <w:rPr>
          <w:rFonts w:ascii="Times New Roman" w:hAnsi="Times New Roman"/>
          <w:lang w:val="ru-RU"/>
        </w:rPr>
        <w:t xml:space="preserve">                        </w:t>
      </w:r>
      <w:r>
        <w:rPr>
          <w:rFonts w:ascii="Times New Roman" w:hAnsi="Times New Roman"/>
          <w:lang w:val="ru-RU"/>
        </w:rPr>
        <w:t xml:space="preserve">    </w:t>
      </w:r>
      <w:proofErr w:type="spellStart"/>
      <w:r>
        <w:rPr>
          <w:rFonts w:ascii="Times New Roman" w:hAnsi="Times New Roman"/>
          <w:lang w:val="ru-RU"/>
        </w:rPr>
        <w:t>Г.Т.Оспанова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</w:p>
    <w:p w:rsidR="002F4309" w:rsidRDefault="002F4309" w:rsidP="002F4309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2F4309" w:rsidRDefault="002F4309" w:rsidP="002F4309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Заведующий кафедрой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</w:t>
      </w:r>
      <w:r w:rsidR="00F96C8B">
        <w:rPr>
          <w:rFonts w:ascii="Times New Roman" w:hAnsi="Times New Roman"/>
          <w:lang w:val="ru-RU"/>
        </w:rPr>
        <w:t xml:space="preserve">                     </w:t>
      </w:r>
      <w:r>
        <w:rPr>
          <w:rFonts w:ascii="Times New Roman" w:hAnsi="Times New Roman"/>
          <w:lang w:val="ru-RU"/>
        </w:rPr>
        <w:t xml:space="preserve">   </w:t>
      </w:r>
      <w:proofErr w:type="spellStart"/>
      <w:r>
        <w:rPr>
          <w:rFonts w:ascii="Times New Roman" w:hAnsi="Times New Roman"/>
          <w:lang w:val="ru-RU"/>
        </w:rPr>
        <w:t>М.М.Аймагамбетова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            </w:t>
      </w:r>
    </w:p>
    <w:p w:rsidR="002F4309" w:rsidRDefault="002F4309" w:rsidP="002F4309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EF2280" w:rsidRPr="00F2654D" w:rsidRDefault="002F4309">
      <w:pPr>
        <w:rPr>
          <w:lang w:val="ru-RU"/>
        </w:rPr>
      </w:pPr>
      <w:r>
        <w:rPr>
          <w:rFonts w:ascii="Times New Roman" w:hAnsi="Times New Roman"/>
          <w:lang w:val="ru-RU"/>
        </w:rPr>
        <w:t>Лектор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 w:rsidR="00F96C8B">
        <w:rPr>
          <w:rFonts w:ascii="Times New Roman" w:hAnsi="Times New Roman"/>
          <w:lang w:val="ru-RU"/>
        </w:rPr>
        <w:t xml:space="preserve">                       </w:t>
      </w:r>
      <w:r>
        <w:rPr>
          <w:rFonts w:ascii="Times New Roman" w:hAnsi="Times New Roman"/>
          <w:lang w:val="ru-RU"/>
        </w:rPr>
        <w:t xml:space="preserve">    </w:t>
      </w:r>
      <w:proofErr w:type="spellStart"/>
      <w:r>
        <w:rPr>
          <w:rFonts w:ascii="Times New Roman" w:hAnsi="Times New Roman"/>
          <w:lang w:val="ru-RU"/>
        </w:rPr>
        <w:t>С.В.Новикова</w:t>
      </w:r>
      <w:proofErr w:type="spellEnd"/>
      <w:r>
        <w:rPr>
          <w:rFonts w:ascii="Times New Roman" w:hAnsi="Times New Roman"/>
          <w:lang w:val="ru-RU"/>
        </w:rPr>
        <w:tab/>
      </w:r>
    </w:p>
    <w:sectPr w:rsidR="00EF2280" w:rsidRPr="00F26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309"/>
    <w:rsid w:val="0003276D"/>
    <w:rsid w:val="0006455B"/>
    <w:rsid w:val="00121012"/>
    <w:rsid w:val="0016187F"/>
    <w:rsid w:val="001E0909"/>
    <w:rsid w:val="00253AE1"/>
    <w:rsid w:val="002F4309"/>
    <w:rsid w:val="00350C1A"/>
    <w:rsid w:val="003E0573"/>
    <w:rsid w:val="004E5703"/>
    <w:rsid w:val="0056629B"/>
    <w:rsid w:val="00754727"/>
    <w:rsid w:val="00831B5F"/>
    <w:rsid w:val="008A1EC6"/>
    <w:rsid w:val="008A39D2"/>
    <w:rsid w:val="008D5BEF"/>
    <w:rsid w:val="009259F5"/>
    <w:rsid w:val="0098784B"/>
    <w:rsid w:val="0099733E"/>
    <w:rsid w:val="00B8446F"/>
    <w:rsid w:val="00C82B09"/>
    <w:rsid w:val="00E125B9"/>
    <w:rsid w:val="00E963E2"/>
    <w:rsid w:val="00EC5E1E"/>
    <w:rsid w:val="00EF2280"/>
    <w:rsid w:val="00F2654D"/>
    <w:rsid w:val="00F96C8B"/>
    <w:rsid w:val="00FA1D43"/>
    <w:rsid w:val="00FA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2F4309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2F4309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2F4309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2F4309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9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68C21-F256-4E05-8A86-DCDA4EC65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Василий</cp:lastModifiedBy>
  <cp:revision>7</cp:revision>
  <dcterms:created xsi:type="dcterms:W3CDTF">2019-12-14T06:03:00Z</dcterms:created>
  <dcterms:modified xsi:type="dcterms:W3CDTF">2020-01-11T09:02:00Z</dcterms:modified>
</cp:coreProperties>
</file>